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86923" w14:textId="77777777" w:rsidR="00E0446A" w:rsidRPr="00E0446A" w:rsidRDefault="00E0446A" w:rsidP="00E0446A">
      <w:pPr>
        <w:rPr>
          <w:rFonts w:ascii="Cambria" w:eastAsia="Times New Roman" w:hAnsi="Cambria" w:cs="Times New Roman"/>
          <w:b/>
          <w:bCs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b/>
          <w:bCs/>
          <w:color w:val="1B1B1B"/>
          <w:sz w:val="24"/>
          <w:szCs w:val="24"/>
          <w:lang w:eastAsia="pl-PL"/>
        </w:rPr>
        <w:t>Deklaracja dostępności Dziennego Domu Pobytu</w:t>
      </w:r>
    </w:p>
    <w:p w14:paraId="14E63F48" w14:textId="77777777" w:rsidR="00E0446A" w:rsidRPr="00E0446A" w:rsidRDefault="00E0446A" w:rsidP="00E0446A">
      <w:pPr>
        <w:rPr>
          <w:rFonts w:ascii="Cambria" w:eastAsia="Times New Roman" w:hAnsi="Cambria" w:cs="Times New Roman"/>
          <w:b/>
          <w:bCs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b/>
          <w:bCs/>
          <w:color w:val="1B1B1B"/>
          <w:sz w:val="24"/>
          <w:szCs w:val="24"/>
          <w:lang w:eastAsia="pl-PL"/>
        </w:rPr>
        <w:t>Deklaracja dostępności serwisu Dziennego Domu Pobytu</w:t>
      </w:r>
    </w:p>
    <w:p w14:paraId="60165F48" w14:textId="77777777" w:rsidR="00E0446A" w:rsidRPr="00E0446A" w:rsidRDefault="00E0446A" w:rsidP="00E0446A">
      <w:p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Dzienny Dom Pobytu zapewnia dostępność swojej strony internetowej zgodnie z ustawą z dnia 4 kwietnia 2019 r. o dostępności cyfrowej stron internetowych i aplikacji mobilnych podmiotów publicznych.</w:t>
      </w:r>
    </w:p>
    <w:p w14:paraId="55523ADA" w14:textId="77777777" w:rsidR="00E0446A" w:rsidRPr="00E0446A" w:rsidRDefault="00E0446A" w:rsidP="00E0446A">
      <w:p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Niniejsza deklaracja dotyczy strony internetowej Dziennego Domu Pobytu.</w:t>
      </w:r>
    </w:p>
    <w:p w14:paraId="4EA89409" w14:textId="77777777" w:rsidR="00E0446A" w:rsidRPr="00E0446A" w:rsidRDefault="00E0446A" w:rsidP="00E0446A">
      <w:p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Data publikacji strony internetowej: 16 grudnia 2020 r.</w:t>
      </w: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br/>
        <w:t>Data ostatniej dużej aktualizacji strony internetowej: 14 lipca 2023 r.</w:t>
      </w:r>
    </w:p>
    <w:p w14:paraId="34440B1E" w14:textId="77777777" w:rsidR="00E0446A" w:rsidRPr="00E0446A" w:rsidRDefault="00E0446A" w:rsidP="00E0446A">
      <w:p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Stan dostępności cyfrowej</w:t>
      </w:r>
    </w:p>
    <w:p w14:paraId="316B3C51" w14:textId="77777777" w:rsidR="00E0446A" w:rsidRPr="00E0446A" w:rsidRDefault="00E0446A" w:rsidP="00E0446A">
      <w:p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 xml:space="preserve">Strona internetowa jest częściowo zgodna z ustawą z dnia 4 kwietnia 2019 r. o dostępności cyfrowej stron internetowych i aplikacji mobilnych podmiotów publicznych z powodu poniższych niezgodności lub </w:t>
      </w:r>
      <w:proofErr w:type="spellStart"/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wyłączeń</w:t>
      </w:r>
      <w:proofErr w:type="spellEnd"/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:</w:t>
      </w:r>
    </w:p>
    <w:p w14:paraId="79F5AEA9" w14:textId="07050AFB" w:rsidR="00E0446A" w:rsidRPr="00E0446A" w:rsidRDefault="00E0446A" w:rsidP="00E0446A">
      <w:p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1.</w:t>
      </w: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Mogą zdarzyć się sytuacje, że pomimo starań redaktorów serwisu niektóre dokumenty opublikowane na stronie są niedostępne, ponieważ:</w:t>
      </w:r>
    </w:p>
    <w:p w14:paraId="613A9549" w14:textId="11B0A8E0" w:rsidR="00E0446A" w:rsidRPr="00E0446A" w:rsidRDefault="00E0446A" w:rsidP="00E0446A">
      <w:p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 xml:space="preserve">- </w:t>
      </w: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pochodzą z różnych źródeł,</w:t>
      </w:r>
    </w:p>
    <w:p w14:paraId="1F7DF028" w14:textId="7F772862" w:rsidR="00E0446A" w:rsidRPr="00E0446A" w:rsidRDefault="00E0446A" w:rsidP="00E0446A">
      <w:p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 xml:space="preserve">- </w:t>
      </w: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zostały opublikowane zgodnie z zasadami obowiązującymi w innych instytucjach,</w:t>
      </w:r>
    </w:p>
    <w:p w14:paraId="3D72F1D1" w14:textId="74987399" w:rsidR="00E0446A" w:rsidRPr="00E0446A" w:rsidRDefault="00E0446A" w:rsidP="00E0446A">
      <w:p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 xml:space="preserve">- </w:t>
      </w: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posiadają strukturę, w którą nie ma możliwości ingerencji,</w:t>
      </w:r>
    </w:p>
    <w:p w14:paraId="7DB3BD1B" w14:textId="31053FF2" w:rsidR="00E0446A" w:rsidRPr="00E0446A" w:rsidRDefault="00E0446A" w:rsidP="00E0446A">
      <w:p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 xml:space="preserve">- </w:t>
      </w: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zostały opublikowane przed wejściem w życie ustawy o dostępności cyfrowej.</w:t>
      </w:r>
    </w:p>
    <w:p w14:paraId="736AC15F" w14:textId="63FE2A3B" w:rsidR="00E0446A" w:rsidRPr="00E0446A" w:rsidRDefault="00E0446A" w:rsidP="00E0446A">
      <w:p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2.</w:t>
      </w: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 xml:space="preserve">Niektóre materiały filmowe opublikowane przed wejściem w życie ustawy mogą nie posiadać napisów dla osób niesłyszących lub </w:t>
      </w:r>
      <w:proofErr w:type="spellStart"/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audiodeskrypcji</w:t>
      </w:r>
      <w:proofErr w:type="spellEnd"/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.</w:t>
      </w:r>
    </w:p>
    <w:p w14:paraId="6189506C" w14:textId="23FE1E1D" w:rsidR="00E0446A" w:rsidRPr="00E0446A" w:rsidRDefault="00E0446A" w:rsidP="00E0446A">
      <w:p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 xml:space="preserve">3. </w:t>
      </w: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Z uwagi na ograniczenia systemowe w serwisie nie jest stosowany znacznik „</w:t>
      </w:r>
      <w:proofErr w:type="spellStart"/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lang</w:t>
      </w:r>
      <w:proofErr w:type="spellEnd"/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”.</w:t>
      </w:r>
    </w:p>
    <w:p w14:paraId="6BDF2343" w14:textId="77777777" w:rsidR="00E0446A" w:rsidRPr="00E0446A" w:rsidRDefault="00E0446A" w:rsidP="00E0446A">
      <w:p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Data sporządzenia deklaracji: 14 lipca 2026 r.</w:t>
      </w:r>
    </w:p>
    <w:p w14:paraId="6A58ADFC" w14:textId="77777777" w:rsidR="00E0446A" w:rsidRPr="00E0446A" w:rsidRDefault="00E0446A" w:rsidP="00E0446A">
      <w:p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Deklarację sporządzono na podstawie samooceny przeprowadzonej przez podmiot publiczny.</w:t>
      </w:r>
    </w:p>
    <w:p w14:paraId="67178512" w14:textId="77777777" w:rsidR="00E0446A" w:rsidRPr="00E0446A" w:rsidRDefault="00E0446A" w:rsidP="00E0446A">
      <w:p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Na stronie internetowej można korzystać ze standardowych skrótów klawiaturowych.</w:t>
      </w:r>
    </w:p>
    <w:p w14:paraId="0C58EC4B" w14:textId="77777777" w:rsidR="00E0446A" w:rsidRPr="00E0446A" w:rsidRDefault="00E0446A" w:rsidP="00E0446A">
      <w:p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Informacje zwrotne i dane kontaktowe</w:t>
      </w:r>
    </w:p>
    <w:p w14:paraId="4A6DAA2D" w14:textId="77777777" w:rsidR="00E0446A" w:rsidRPr="00E0446A" w:rsidRDefault="00E0446A" w:rsidP="00E0446A">
      <w:p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W przypadku problemów z dostępnością strony internetowej prosimy o kontakt:</w:t>
      </w:r>
    </w:p>
    <w:p w14:paraId="6C264B46" w14:textId="77777777" w:rsidR="00E0446A" w:rsidRPr="00E0446A" w:rsidRDefault="00E0446A" w:rsidP="00E0446A">
      <w:p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Dzienny Dom Pobytu</w:t>
      </w: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br/>
        <w:t xml:space="preserve">e-mail: </w:t>
      </w:r>
      <w:hyperlink r:id="rId7" w:history="1">
        <w:r w:rsidRPr="00E0446A">
          <w:rPr>
            <w:rStyle w:val="Hipercze"/>
            <w:rFonts w:ascii="Cambria" w:eastAsia="Times New Roman" w:hAnsi="Cambria" w:cs="Times New Roman"/>
            <w:sz w:val="24"/>
            <w:szCs w:val="24"/>
            <w:lang w:eastAsia="pl-PL"/>
          </w:rPr>
          <w:t>ddp.nysa1@wp.pl</w:t>
        </w:r>
      </w:hyperlink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br/>
        <w:t>tel.: 77 433 49 77</w:t>
      </w:r>
    </w:p>
    <w:p w14:paraId="1422AED9" w14:textId="77777777" w:rsidR="00E0446A" w:rsidRPr="00E0446A" w:rsidRDefault="00E0446A" w:rsidP="00E0446A">
      <w:p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Za pośrednictwem powyższych danych kontaktowych można:</w:t>
      </w:r>
    </w:p>
    <w:p w14:paraId="119A7C66" w14:textId="77777777" w:rsidR="00E0446A" w:rsidRPr="00E0446A" w:rsidRDefault="00E0446A" w:rsidP="00E0446A">
      <w:pPr>
        <w:numPr>
          <w:ilvl w:val="0"/>
          <w:numId w:val="6"/>
        </w:num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zgłaszać problemy z dostępnością strony internetowej,</w:t>
      </w:r>
    </w:p>
    <w:p w14:paraId="6EA3060E" w14:textId="77777777" w:rsidR="00E0446A" w:rsidRPr="00E0446A" w:rsidRDefault="00E0446A" w:rsidP="00E0446A">
      <w:pPr>
        <w:numPr>
          <w:ilvl w:val="0"/>
          <w:numId w:val="6"/>
        </w:num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składać wnioski o udostępnienie informacji niedostępnej,</w:t>
      </w:r>
    </w:p>
    <w:p w14:paraId="7F2C3F58" w14:textId="77777777" w:rsidR="00E0446A" w:rsidRPr="00E0446A" w:rsidRDefault="00E0446A" w:rsidP="00E0446A">
      <w:pPr>
        <w:numPr>
          <w:ilvl w:val="0"/>
          <w:numId w:val="6"/>
        </w:num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składać żądania zapewnienia dostępności cyfrowej.</w:t>
      </w:r>
    </w:p>
    <w:p w14:paraId="5F870156" w14:textId="77777777" w:rsidR="00E0446A" w:rsidRPr="00E0446A" w:rsidRDefault="00E0446A" w:rsidP="00E0446A">
      <w:p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lastRenderedPageBreak/>
        <w:t>Każdy ma prawo wystąpić z żądaniem zapewnienia dostępności cyfrowej strony internetowej, aplikacji mobilnej lub ich elementów. Można również zażądać udostępnienia informacji w alternatywny sposób, np. poprzez odczytanie dokumentu, opisanie zawartości materiału filmowego lub przygotowanie informacji w dostępnej formie.</w:t>
      </w:r>
    </w:p>
    <w:p w14:paraId="594B2F82" w14:textId="77777777" w:rsidR="00E0446A" w:rsidRPr="00E0446A" w:rsidRDefault="00E0446A" w:rsidP="00E0446A">
      <w:p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Żądanie powinno zawierać:</w:t>
      </w:r>
    </w:p>
    <w:p w14:paraId="346A8451" w14:textId="77777777" w:rsidR="00E0446A" w:rsidRPr="00E0446A" w:rsidRDefault="00E0446A" w:rsidP="00E0446A">
      <w:pPr>
        <w:numPr>
          <w:ilvl w:val="0"/>
          <w:numId w:val="7"/>
        </w:num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dane osoby zgłaszającej,</w:t>
      </w:r>
    </w:p>
    <w:p w14:paraId="7562D517" w14:textId="77777777" w:rsidR="00E0446A" w:rsidRPr="00E0446A" w:rsidRDefault="00E0446A" w:rsidP="00E0446A">
      <w:pPr>
        <w:numPr>
          <w:ilvl w:val="0"/>
          <w:numId w:val="7"/>
        </w:num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wskazanie strony internetowej, aplikacji mobilnej lub elementu, którego dotyczy żądanie,</w:t>
      </w:r>
    </w:p>
    <w:p w14:paraId="6B95C000" w14:textId="77777777" w:rsidR="00E0446A" w:rsidRPr="00E0446A" w:rsidRDefault="00E0446A" w:rsidP="00E0446A">
      <w:pPr>
        <w:numPr>
          <w:ilvl w:val="0"/>
          <w:numId w:val="7"/>
        </w:num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sposób kontaktu,</w:t>
      </w:r>
    </w:p>
    <w:p w14:paraId="6AF3A886" w14:textId="77777777" w:rsidR="00E0446A" w:rsidRPr="00E0446A" w:rsidRDefault="00E0446A" w:rsidP="00E0446A">
      <w:pPr>
        <w:numPr>
          <w:ilvl w:val="0"/>
          <w:numId w:val="7"/>
        </w:num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wskazanie preferowanego sposobu udostępnienia informacji, jeżeli dotyczy.</w:t>
      </w:r>
    </w:p>
    <w:p w14:paraId="20950582" w14:textId="77777777" w:rsidR="00E0446A" w:rsidRPr="00E0446A" w:rsidRDefault="00E0446A" w:rsidP="00E0446A">
      <w:p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Dzienny Dom Pobytu realizuje żądanie niezwłocznie, nie później niż w terminie 7 dni od dnia jego otrzymania. Jeżeli dotrzymanie tego terminu nie będzie możliwe, poinformuje wnioskodawcę o przyczynach opóźnienia oraz wskaże nowy termin realizacji, nie dłuższy niż 2 miesiące od dnia złożenia żądania.</w:t>
      </w:r>
    </w:p>
    <w:p w14:paraId="10010434" w14:textId="77777777" w:rsidR="00E0446A" w:rsidRPr="00E0446A" w:rsidRDefault="00E0446A" w:rsidP="00E0446A">
      <w:p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Jeżeli zapewnienie dostępności cyfrowej nie będzie możliwe, Dzienny Dom Pobytu zaproponuje alternatywny sposób dostępu do informacji.</w:t>
      </w:r>
    </w:p>
    <w:p w14:paraId="120AE64E" w14:textId="77777777" w:rsidR="00E0446A" w:rsidRPr="00E0446A" w:rsidRDefault="00E0446A" w:rsidP="00E0446A">
      <w:p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W przypadku odmowy realizacji żądania zapewnienia dostępności lub alternatywnego sposobu dostępu do informacji wnioskodawca ma prawo złożyć skargę. Po wyczerpaniu tej procedury można również złożyć wniosek do Rzecznika Praw Obywatelskich.</w:t>
      </w:r>
    </w:p>
    <w:p w14:paraId="473206A4" w14:textId="77777777" w:rsidR="00E0446A" w:rsidRPr="00E0446A" w:rsidRDefault="00E0446A" w:rsidP="00E0446A">
      <w:p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Dostępność architektoniczna</w:t>
      </w:r>
    </w:p>
    <w:p w14:paraId="6535A648" w14:textId="77777777" w:rsidR="00E0446A" w:rsidRPr="00E0446A" w:rsidRDefault="00E0446A" w:rsidP="00E0446A">
      <w:pPr>
        <w:rPr>
          <w:rFonts w:ascii="Cambria" w:eastAsia="Times New Roman" w:hAnsi="Cambria" w:cs="Times New Roman"/>
          <w:b/>
          <w:bCs/>
          <w:color w:val="1B1B1B"/>
          <w:sz w:val="32"/>
          <w:szCs w:val="32"/>
          <w:lang w:eastAsia="pl-PL"/>
        </w:rPr>
      </w:pPr>
      <w:r w:rsidRPr="00E0446A">
        <w:rPr>
          <w:rFonts w:ascii="Cambria" w:eastAsia="Times New Roman" w:hAnsi="Cambria" w:cs="Times New Roman"/>
          <w:b/>
          <w:bCs/>
          <w:color w:val="1B1B1B"/>
          <w:sz w:val="32"/>
          <w:szCs w:val="32"/>
          <w:lang w:eastAsia="pl-PL"/>
        </w:rPr>
        <w:t>Uwaga – tymczasowa siedziba</w:t>
      </w:r>
    </w:p>
    <w:p w14:paraId="5638F6CA" w14:textId="77777777" w:rsidR="00E0446A" w:rsidRPr="00E0446A" w:rsidRDefault="00E0446A" w:rsidP="00E0446A">
      <w:p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W związku z prowadzonym remontem budynku przy ul. Bohaterów Warszawy 28, 48-300 Nysa, Dzienny Dom Pobytu prowadzi działalność w tymczasowej siedzibie zastępczej przy:</w:t>
      </w:r>
    </w:p>
    <w:p w14:paraId="62608D08" w14:textId="77777777" w:rsidR="00E0446A" w:rsidRPr="00E0446A" w:rsidRDefault="00E0446A" w:rsidP="00E0446A">
      <w:p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ul. Bolesława Prusa 14, 48-303 Nysa.</w:t>
      </w:r>
    </w:p>
    <w:p w14:paraId="2D0F4A18" w14:textId="77777777" w:rsidR="00E0446A" w:rsidRPr="00E0446A" w:rsidRDefault="00E0446A" w:rsidP="00E0446A">
      <w:p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Pomieszczenia Dziennego Domu Pobytu znajdują się na I piętrze budynku.</w:t>
      </w:r>
    </w:p>
    <w:p w14:paraId="3E9A3A8F" w14:textId="77777777" w:rsidR="00E0446A" w:rsidRPr="00E0446A" w:rsidRDefault="00E0446A" w:rsidP="00E0446A">
      <w:p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 xml:space="preserve">Do siedziby prowadzi wyłącznie klatka schodowa. Budynek nie posiada windy, platformy </w:t>
      </w:r>
      <w:proofErr w:type="spellStart"/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przyschodowej</w:t>
      </w:r>
      <w:proofErr w:type="spellEnd"/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 xml:space="preserve"> ani innych urządzeń umożliwiających dostęp osobom poruszającym się na wózkach inwalidzkich. Z tego względu tymczasowa siedziba nie jest dostępna dla osób z niepełnosprawnością ruchową.</w:t>
      </w:r>
    </w:p>
    <w:p w14:paraId="3DC5507F" w14:textId="77777777" w:rsidR="00E0446A" w:rsidRPr="00E0446A" w:rsidRDefault="00E0446A" w:rsidP="00E0446A">
      <w:p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 xml:space="preserve">Osoby ze szczególnymi potrzebami proszone są o wcześniejszy kontakt telefoniczny pod numerem 77 433 49 77 lub drogą elektroniczną na adres </w:t>
      </w:r>
      <w:hyperlink r:id="rId8" w:history="1">
        <w:r w:rsidRPr="00E0446A">
          <w:rPr>
            <w:rStyle w:val="Hipercze"/>
            <w:rFonts w:ascii="Cambria" w:eastAsia="Times New Roman" w:hAnsi="Cambria" w:cs="Times New Roman"/>
            <w:sz w:val="24"/>
            <w:szCs w:val="24"/>
            <w:lang w:eastAsia="pl-PL"/>
          </w:rPr>
          <w:t>ddp.nysa1@wp.pl</w:t>
        </w:r>
      </w:hyperlink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. Pracownicy Dziennego Domu Pobytu dołożą wszelkich starań, aby zapewnić możliwie najbardziej dogodną formę obsługi.</w:t>
      </w:r>
    </w:p>
    <w:p w14:paraId="55ADFC17" w14:textId="77777777" w:rsidR="00E0446A" w:rsidRPr="00E0446A" w:rsidRDefault="00E0446A" w:rsidP="00E0446A">
      <w:p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W budynku tymczasowej siedziby:</w:t>
      </w:r>
    </w:p>
    <w:p w14:paraId="0EACE409" w14:textId="77777777" w:rsidR="00E0446A" w:rsidRPr="00E0446A" w:rsidRDefault="00E0446A" w:rsidP="00E0446A">
      <w:pPr>
        <w:numPr>
          <w:ilvl w:val="0"/>
          <w:numId w:val="8"/>
        </w:num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nie ma windy,</w:t>
      </w:r>
    </w:p>
    <w:p w14:paraId="19B4F368" w14:textId="77777777" w:rsidR="00E0446A" w:rsidRPr="00E0446A" w:rsidRDefault="00E0446A" w:rsidP="00E0446A">
      <w:pPr>
        <w:numPr>
          <w:ilvl w:val="0"/>
          <w:numId w:val="8"/>
        </w:num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 xml:space="preserve">nie ma platformy </w:t>
      </w:r>
      <w:proofErr w:type="spellStart"/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przyschodowej</w:t>
      </w:r>
      <w:proofErr w:type="spellEnd"/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,</w:t>
      </w:r>
    </w:p>
    <w:p w14:paraId="4DEA90DB" w14:textId="77777777" w:rsidR="00E0446A" w:rsidRPr="00E0446A" w:rsidRDefault="00E0446A" w:rsidP="00E0446A">
      <w:pPr>
        <w:numPr>
          <w:ilvl w:val="0"/>
          <w:numId w:val="8"/>
        </w:num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lastRenderedPageBreak/>
        <w:t>nie ma pętli indukcyjnej,</w:t>
      </w:r>
    </w:p>
    <w:p w14:paraId="3AC4049D" w14:textId="77777777" w:rsidR="00E0446A" w:rsidRPr="00E0446A" w:rsidRDefault="00E0446A" w:rsidP="00E0446A">
      <w:pPr>
        <w:numPr>
          <w:ilvl w:val="0"/>
          <w:numId w:val="8"/>
        </w:num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nie ma oznaczeń w alfabecie Braille'a,</w:t>
      </w:r>
    </w:p>
    <w:p w14:paraId="0CF1D9D3" w14:textId="77777777" w:rsidR="00E0446A" w:rsidRPr="00E0446A" w:rsidRDefault="00E0446A" w:rsidP="00E0446A">
      <w:pPr>
        <w:numPr>
          <w:ilvl w:val="0"/>
          <w:numId w:val="8"/>
        </w:num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nie ma oznaczeń w druku powiększonym.</w:t>
      </w:r>
    </w:p>
    <w:p w14:paraId="353E1E83" w14:textId="77777777" w:rsidR="00E0446A" w:rsidRPr="00E0446A" w:rsidRDefault="00E0446A" w:rsidP="00E0446A">
      <w:p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Do budynku można wejść z psem asystującym oraz psem przewodnikiem.</w:t>
      </w:r>
    </w:p>
    <w:p w14:paraId="2B255D89" w14:textId="77777777" w:rsidR="00E0446A" w:rsidRPr="00E0446A" w:rsidRDefault="00E0446A" w:rsidP="00E0446A">
      <w:p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Osoby niesłyszące lub mające trudności w komunikowaniu się mogą skorzystać z pomocy tłumacza języka migowego lub tłumacza-przewodnika po wcześniejszym zgłoszeniu potrzeby co najmniej 3 dni robocze przed planowaną wizytą.</w:t>
      </w:r>
    </w:p>
    <w:p w14:paraId="5382115B" w14:textId="77777777" w:rsidR="00E0446A" w:rsidRPr="00E0446A" w:rsidRDefault="00E0446A" w:rsidP="00E0446A">
      <w:p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Zgłoszenia można dokonać:</w:t>
      </w:r>
    </w:p>
    <w:p w14:paraId="3FE0BFED" w14:textId="77777777" w:rsidR="00E0446A" w:rsidRPr="00E0446A" w:rsidRDefault="00E0446A" w:rsidP="00E0446A">
      <w:pPr>
        <w:numPr>
          <w:ilvl w:val="0"/>
          <w:numId w:val="9"/>
        </w:num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telefonicznie: 77 433 49 77,</w:t>
      </w:r>
    </w:p>
    <w:p w14:paraId="2C2FC835" w14:textId="77777777" w:rsidR="00E0446A" w:rsidRPr="00E0446A" w:rsidRDefault="00E0446A" w:rsidP="00E0446A">
      <w:pPr>
        <w:numPr>
          <w:ilvl w:val="0"/>
          <w:numId w:val="9"/>
        </w:num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 xml:space="preserve">e-mailem: </w:t>
      </w:r>
      <w:hyperlink r:id="rId9" w:history="1">
        <w:r w:rsidRPr="00E0446A">
          <w:rPr>
            <w:rStyle w:val="Hipercze"/>
            <w:rFonts w:ascii="Cambria" w:eastAsia="Times New Roman" w:hAnsi="Cambria" w:cs="Times New Roman"/>
            <w:sz w:val="24"/>
            <w:szCs w:val="24"/>
            <w:lang w:eastAsia="pl-PL"/>
          </w:rPr>
          <w:t>ddp.nysa1@wp.pl</w:t>
        </w:r>
      </w:hyperlink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,</w:t>
      </w:r>
    </w:p>
    <w:p w14:paraId="40205C51" w14:textId="77777777" w:rsidR="00E0446A" w:rsidRPr="00E0446A" w:rsidRDefault="00E0446A" w:rsidP="00E0446A">
      <w:pPr>
        <w:numPr>
          <w:ilvl w:val="0"/>
          <w:numId w:val="9"/>
        </w:num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 xml:space="preserve">pisemnie na adres: </w:t>
      </w:r>
      <w:r w:rsidRPr="00E0446A">
        <w:rPr>
          <w:rFonts w:ascii="Cambria" w:eastAsia="Times New Roman" w:hAnsi="Cambria" w:cs="Times New Roman"/>
          <w:b/>
          <w:bCs/>
          <w:color w:val="1B1B1B"/>
          <w:sz w:val="24"/>
          <w:szCs w:val="24"/>
          <w:lang w:eastAsia="pl-PL"/>
        </w:rPr>
        <w:t>Dzienny Dom Pobytu, ul. Bolesława Prusa 14, 48-303 Nysa.</w:t>
      </w:r>
    </w:p>
    <w:p w14:paraId="348258B5" w14:textId="77777777" w:rsidR="00E0446A" w:rsidRPr="00E0446A" w:rsidRDefault="00E0446A" w:rsidP="00E0446A">
      <w:p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Po zakończeniu remontu działalność Dziennego Domu Pobytu zostanie przeniesiona z powrotem do stałej siedziby przy ul. Bohaterów Warszawy 28, 48-300 Nysa.</w:t>
      </w:r>
    </w:p>
    <w:p w14:paraId="0791E3F6" w14:textId="77777777" w:rsidR="00E0446A" w:rsidRPr="00E0446A" w:rsidRDefault="00E0446A" w:rsidP="00E0446A">
      <w:p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Podstawa prawna</w:t>
      </w:r>
    </w:p>
    <w:p w14:paraId="02E2FD6F" w14:textId="77777777" w:rsidR="00E0446A" w:rsidRPr="00E0446A" w:rsidRDefault="00E0446A" w:rsidP="00E0446A">
      <w:pPr>
        <w:numPr>
          <w:ilvl w:val="0"/>
          <w:numId w:val="10"/>
        </w:num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Ustawa z dnia 4 kwietnia 2019 r. o dostępności cyfrowej stron internetowych i aplikacji mobilnych podmiotów publicznych.</w:t>
      </w:r>
    </w:p>
    <w:p w14:paraId="59212D1E" w14:textId="77777777" w:rsidR="00E0446A" w:rsidRPr="00E0446A" w:rsidRDefault="00E0446A" w:rsidP="00E0446A">
      <w:pPr>
        <w:numPr>
          <w:ilvl w:val="0"/>
          <w:numId w:val="10"/>
        </w:num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Ustawa z dnia 19 lipca 2019 r. o zapewnianiu dostępności osobom ze szczególnymi potrzebami.</w:t>
      </w:r>
    </w:p>
    <w:p w14:paraId="68CCAEAA" w14:textId="77777777" w:rsidR="00E0446A" w:rsidRPr="00E0446A" w:rsidRDefault="00E0446A" w:rsidP="00E0446A">
      <w:pPr>
        <w:numPr>
          <w:ilvl w:val="0"/>
          <w:numId w:val="10"/>
        </w:num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Ustawa z dnia 19 sierpnia 2011 r. o języku migowym i innych środkach komunikowania się.</w:t>
      </w:r>
    </w:p>
    <w:p w14:paraId="0F55ADA4" w14:textId="77777777" w:rsidR="00E0446A" w:rsidRPr="00E0446A" w:rsidRDefault="00E0446A" w:rsidP="00E0446A">
      <w:pPr>
        <w:numPr>
          <w:ilvl w:val="0"/>
          <w:numId w:val="10"/>
        </w:numPr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</w:pPr>
      <w:r w:rsidRPr="00E0446A">
        <w:rPr>
          <w:rFonts w:ascii="Cambria" w:eastAsia="Times New Roman" w:hAnsi="Cambria" w:cs="Times New Roman"/>
          <w:color w:val="1B1B1B"/>
          <w:sz w:val="24"/>
          <w:szCs w:val="24"/>
          <w:lang w:eastAsia="pl-PL"/>
        </w:rPr>
        <w:t>Rozporządzenie Rady Ministrów z dnia 12 kwietnia 2012 r. w sprawie Krajowych Ram Interoperacyjności.</w:t>
      </w:r>
    </w:p>
    <w:p w14:paraId="56F3A554" w14:textId="5C90FAF5" w:rsidR="002A3730" w:rsidRPr="00E0446A" w:rsidRDefault="002A3730" w:rsidP="00E0446A"/>
    <w:sectPr w:rsidR="002A3730" w:rsidRPr="00E0446A">
      <w:headerReference w:type="default" r:id="rId10"/>
      <w:footerReference w:type="default" r:id="rId11"/>
      <w:pgSz w:w="11906" w:h="16838"/>
      <w:pgMar w:top="1135" w:right="849" w:bottom="1417" w:left="1417" w:header="284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FE343" w14:textId="77777777" w:rsidR="00706992" w:rsidRDefault="00706992">
      <w:pPr>
        <w:spacing w:after="0" w:line="240" w:lineRule="auto"/>
      </w:pPr>
      <w:r>
        <w:separator/>
      </w:r>
    </w:p>
  </w:endnote>
  <w:endnote w:type="continuationSeparator" w:id="0">
    <w:p w14:paraId="231F6D85" w14:textId="77777777" w:rsidR="00706992" w:rsidRDefault="00706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altName w:val="Times New Roman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8182271"/>
      <w:docPartObj>
        <w:docPartGallery w:val="Page Numbers (Top of Page)"/>
        <w:docPartUnique/>
      </w:docPartObj>
    </w:sdtPr>
    <w:sdtContent>
      <w:p w14:paraId="56FDD860" w14:textId="77777777" w:rsidR="002A3730" w:rsidRDefault="00703637">
        <w:pPr>
          <w:pStyle w:val="Stopka"/>
          <w:jc w:val="right"/>
        </w:pPr>
        <w:r>
          <w:rPr>
            <w:rFonts w:ascii="Cambria" w:hAnsi="Cambria" w:cstheme="majorHAnsi"/>
            <w:sz w:val="16"/>
            <w:szCs w:val="16"/>
          </w:rPr>
          <w:t xml:space="preserve">Strona </w:t>
        </w:r>
        <w:r>
          <w:rPr>
            <w:rFonts w:ascii="Cambria" w:hAnsi="Cambria" w:cstheme="majorHAnsi"/>
            <w:b/>
            <w:bCs/>
            <w:sz w:val="16"/>
            <w:szCs w:val="16"/>
          </w:rPr>
          <w:fldChar w:fldCharType="begin"/>
        </w:r>
        <w:r>
          <w:rPr>
            <w:rFonts w:ascii="Cambria" w:hAnsi="Cambria" w:cs="Calibri Light"/>
            <w:b/>
            <w:bCs/>
            <w:sz w:val="16"/>
            <w:szCs w:val="16"/>
          </w:rPr>
          <w:instrText>PAGE</w:instrText>
        </w:r>
        <w:r>
          <w:rPr>
            <w:rFonts w:ascii="Cambria" w:hAnsi="Cambria" w:cs="Calibri Light"/>
            <w:b/>
            <w:bCs/>
            <w:sz w:val="16"/>
            <w:szCs w:val="16"/>
          </w:rPr>
          <w:fldChar w:fldCharType="separate"/>
        </w:r>
        <w:r w:rsidR="00C8565A">
          <w:rPr>
            <w:rFonts w:ascii="Cambria" w:hAnsi="Cambria" w:cs="Calibri Light"/>
            <w:b/>
            <w:bCs/>
            <w:noProof/>
            <w:sz w:val="16"/>
            <w:szCs w:val="16"/>
          </w:rPr>
          <w:t>3</w:t>
        </w:r>
        <w:r>
          <w:rPr>
            <w:rFonts w:ascii="Cambria" w:hAnsi="Cambria" w:cs="Calibri Light"/>
            <w:b/>
            <w:bCs/>
            <w:sz w:val="16"/>
            <w:szCs w:val="16"/>
          </w:rPr>
          <w:fldChar w:fldCharType="end"/>
        </w:r>
        <w:r>
          <w:rPr>
            <w:rFonts w:ascii="Cambria" w:hAnsi="Cambria" w:cstheme="majorHAnsi"/>
            <w:sz w:val="16"/>
            <w:szCs w:val="16"/>
          </w:rPr>
          <w:t xml:space="preserve"> z </w:t>
        </w:r>
        <w:r>
          <w:rPr>
            <w:rFonts w:ascii="Cambria" w:hAnsi="Cambria" w:cstheme="majorHAnsi"/>
            <w:b/>
            <w:bCs/>
            <w:sz w:val="16"/>
            <w:szCs w:val="16"/>
          </w:rPr>
          <w:fldChar w:fldCharType="begin"/>
        </w:r>
        <w:r>
          <w:rPr>
            <w:rFonts w:ascii="Cambria" w:hAnsi="Cambria" w:cs="Calibri Light"/>
            <w:b/>
            <w:bCs/>
            <w:sz w:val="16"/>
            <w:szCs w:val="16"/>
          </w:rPr>
          <w:instrText>NUMPAGES</w:instrText>
        </w:r>
        <w:r>
          <w:rPr>
            <w:rFonts w:ascii="Cambria" w:hAnsi="Cambria" w:cs="Calibri Light"/>
            <w:b/>
            <w:bCs/>
            <w:sz w:val="16"/>
            <w:szCs w:val="16"/>
          </w:rPr>
          <w:fldChar w:fldCharType="separate"/>
        </w:r>
        <w:r w:rsidR="00C8565A">
          <w:rPr>
            <w:rFonts w:ascii="Cambria" w:hAnsi="Cambria" w:cs="Calibri Light"/>
            <w:b/>
            <w:bCs/>
            <w:noProof/>
            <w:sz w:val="16"/>
            <w:szCs w:val="16"/>
          </w:rPr>
          <w:t>3</w:t>
        </w:r>
        <w:r>
          <w:rPr>
            <w:rFonts w:ascii="Cambria" w:hAnsi="Cambria" w:cs="Calibri Light"/>
            <w:b/>
            <w:bCs/>
            <w:sz w:val="16"/>
            <w:szCs w:val="16"/>
          </w:rPr>
          <w:fldChar w:fldCharType="end"/>
        </w:r>
      </w:p>
    </w:sdtContent>
  </w:sdt>
  <w:p w14:paraId="6362CDBD" w14:textId="77777777" w:rsidR="002A3730" w:rsidRDefault="00703637">
    <w:pPr>
      <w:pStyle w:val="Stopka"/>
      <w:rPr>
        <w:rFonts w:ascii="Cambria" w:hAnsi="Cambria" w:cstheme="majorHAnsi"/>
        <w:color w:val="A6A6A6" w:themeColor="background1" w:themeShade="A6"/>
        <w:sz w:val="16"/>
        <w:szCs w:val="16"/>
      </w:rPr>
    </w:pPr>
    <w:r>
      <w:rPr>
        <w:rFonts w:ascii="Cambria" w:hAnsi="Cambria" w:cstheme="majorHAnsi"/>
        <w:color w:val="A6A6A6" w:themeColor="background1" w:themeShade="A6"/>
        <w:sz w:val="16"/>
        <w:szCs w:val="16"/>
      </w:rPr>
      <w:t>DZIENNY DOM POBYTU, ul. Bohaterów Warszawy, 28, 48-300, Nysa, NIP: 753 199 82 42, REGON: 531422974</w:t>
    </w:r>
  </w:p>
  <w:p w14:paraId="607BB6F5" w14:textId="77777777" w:rsidR="002A3730" w:rsidRDefault="00703637">
    <w:pPr>
      <w:pStyle w:val="Stopka"/>
      <w:rPr>
        <w:rFonts w:ascii="Cambria" w:hAnsi="Cambria" w:cstheme="majorHAnsi"/>
        <w:sz w:val="16"/>
        <w:szCs w:val="16"/>
      </w:rPr>
    </w:pPr>
    <w:bookmarkStart w:id="0" w:name="_Hlk37784599"/>
    <w:r>
      <w:rPr>
        <w:rFonts w:ascii="Cambria" w:hAnsi="Cambria" w:cstheme="majorHAnsi"/>
        <w:color w:val="A6A6A6"/>
        <w:sz w:val="16"/>
        <w:szCs w:val="16"/>
      </w:rPr>
      <w:t>v.PRAWO01.G6 - Deklaracja dostępności</w:t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F1A3B" w14:textId="77777777" w:rsidR="00706992" w:rsidRDefault="00706992">
      <w:pPr>
        <w:spacing w:after="0" w:line="240" w:lineRule="auto"/>
      </w:pPr>
      <w:r>
        <w:separator/>
      </w:r>
    </w:p>
  </w:footnote>
  <w:footnote w:type="continuationSeparator" w:id="0">
    <w:p w14:paraId="19A38173" w14:textId="77777777" w:rsidR="00706992" w:rsidRDefault="007069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0F3EA" w14:textId="77777777" w:rsidR="002A3730" w:rsidRDefault="002A3730">
    <w:pPr>
      <w:spacing w:after="0"/>
      <w:jc w:val="right"/>
      <w:rPr>
        <w:rFonts w:ascii="Cambria" w:hAnsi="Cambria"/>
        <w:sz w:val="14"/>
        <w:szCs w:val="14"/>
      </w:rPr>
    </w:pPr>
  </w:p>
  <w:p w14:paraId="1CEA3033" w14:textId="77777777" w:rsidR="002A3730" w:rsidRDefault="00703637">
    <w:pPr>
      <w:spacing w:after="0"/>
      <w:jc w:val="right"/>
      <w:rPr>
        <w:rFonts w:ascii="Cambria" w:hAnsi="Cambria"/>
        <w:sz w:val="14"/>
        <w:szCs w:val="14"/>
      </w:rPr>
    </w:pPr>
    <w:r>
      <w:rPr>
        <w:rFonts w:ascii="Cambria" w:hAnsi="Cambria"/>
        <w:noProof/>
        <w:sz w:val="14"/>
        <w:szCs w:val="14"/>
        <w:lang w:eastAsia="pl-PL"/>
      </w:rPr>
      <w:drawing>
        <wp:inline distT="0" distB="0" distL="0" distR="0" wp14:anchorId="3AD87658" wp14:editId="1D40F12D">
          <wp:extent cx="1146048" cy="390144"/>
          <wp:effectExtent l="0" t="0" r="0" b="0"/>
          <wp:docPr id="3" name="599ee8859fd34c179f8511bbea2d36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599ee8859fd34c179f8511bbea2d36e6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46048" cy="3901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47E659" w14:textId="77777777" w:rsidR="002A3730" w:rsidRDefault="002A3730">
    <w:pPr>
      <w:spacing w:after="0"/>
      <w:jc w:val="right"/>
      <w:rPr>
        <w:rFonts w:ascii="Cambria" w:hAnsi="Cambria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2761E"/>
    <w:multiLevelType w:val="multilevel"/>
    <w:tmpl w:val="7FD0D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EB5124"/>
    <w:multiLevelType w:val="multilevel"/>
    <w:tmpl w:val="550E6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360B29"/>
    <w:multiLevelType w:val="multilevel"/>
    <w:tmpl w:val="B7304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E86C22"/>
    <w:multiLevelType w:val="multilevel"/>
    <w:tmpl w:val="2618F4E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478326CE"/>
    <w:multiLevelType w:val="multilevel"/>
    <w:tmpl w:val="BC522B68"/>
    <w:lvl w:ilvl="0">
      <w:start w:val="1"/>
      <w:numFmt w:val="lowerLetter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87E4362"/>
    <w:multiLevelType w:val="multilevel"/>
    <w:tmpl w:val="7A9C4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076824"/>
    <w:multiLevelType w:val="multilevel"/>
    <w:tmpl w:val="178EEE5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51C65FE"/>
    <w:multiLevelType w:val="multilevel"/>
    <w:tmpl w:val="22D0C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485B51"/>
    <w:multiLevelType w:val="multilevel"/>
    <w:tmpl w:val="E7484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CD2C8E"/>
    <w:multiLevelType w:val="multilevel"/>
    <w:tmpl w:val="E51C2A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50785971">
    <w:abstractNumId w:val="9"/>
  </w:num>
  <w:num w:numId="2" w16cid:durableId="1290865572">
    <w:abstractNumId w:val="4"/>
  </w:num>
  <w:num w:numId="3" w16cid:durableId="889268724">
    <w:abstractNumId w:val="6"/>
  </w:num>
  <w:num w:numId="4" w16cid:durableId="706687750">
    <w:abstractNumId w:val="3"/>
  </w:num>
  <w:num w:numId="5" w16cid:durableId="1062363466">
    <w:abstractNumId w:val="7"/>
  </w:num>
  <w:num w:numId="6" w16cid:durableId="200171449">
    <w:abstractNumId w:val="2"/>
  </w:num>
  <w:num w:numId="7" w16cid:durableId="1515653739">
    <w:abstractNumId w:val="0"/>
  </w:num>
  <w:num w:numId="8" w16cid:durableId="1081216768">
    <w:abstractNumId w:val="8"/>
  </w:num>
  <w:num w:numId="9" w16cid:durableId="3745806">
    <w:abstractNumId w:val="1"/>
  </w:num>
  <w:num w:numId="10" w16cid:durableId="6989726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730"/>
    <w:rsid w:val="00173424"/>
    <w:rsid w:val="00173A06"/>
    <w:rsid w:val="00176B51"/>
    <w:rsid w:val="002A3730"/>
    <w:rsid w:val="002F54E2"/>
    <w:rsid w:val="00370DDD"/>
    <w:rsid w:val="003C4026"/>
    <w:rsid w:val="00544DD2"/>
    <w:rsid w:val="00566290"/>
    <w:rsid w:val="005B2160"/>
    <w:rsid w:val="00606F1B"/>
    <w:rsid w:val="00667D8C"/>
    <w:rsid w:val="0069205F"/>
    <w:rsid w:val="006F7922"/>
    <w:rsid w:val="00703637"/>
    <w:rsid w:val="00706992"/>
    <w:rsid w:val="007E4E13"/>
    <w:rsid w:val="00820917"/>
    <w:rsid w:val="00842FBF"/>
    <w:rsid w:val="008519A6"/>
    <w:rsid w:val="00965663"/>
    <w:rsid w:val="009F560A"/>
    <w:rsid w:val="00AF0030"/>
    <w:rsid w:val="00B01935"/>
    <w:rsid w:val="00B6084D"/>
    <w:rsid w:val="00B9607D"/>
    <w:rsid w:val="00BB2DA9"/>
    <w:rsid w:val="00C8565A"/>
    <w:rsid w:val="00CE6DEC"/>
    <w:rsid w:val="00D036B7"/>
    <w:rsid w:val="00E0446A"/>
    <w:rsid w:val="00E479C2"/>
    <w:rsid w:val="00FD7A8B"/>
    <w:rsid w:val="00FF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115BD"/>
  <w15:docId w15:val="{9E312F42-FF0D-4399-8124-52DC2FDF8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044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A20F7E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A20F7E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qFormat/>
    <w:rsid w:val="00A20F7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A20F7E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czeinternetowe">
    <w:name w:val="Łącze internetowe"/>
    <w:basedOn w:val="Domylnaczcionkaakapitu"/>
    <w:uiPriority w:val="99"/>
    <w:semiHidden/>
    <w:unhideWhenUsed/>
    <w:rsid w:val="00A20F7E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A20F7E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3A679D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B05555"/>
  </w:style>
  <w:style w:type="character" w:customStyle="1" w:styleId="StopkaZnak">
    <w:name w:val="Stopka Znak"/>
    <w:basedOn w:val="Domylnaczcionkaakapitu"/>
    <w:link w:val="Stopka"/>
    <w:uiPriority w:val="99"/>
    <w:qFormat/>
    <w:rsid w:val="00B05555"/>
  </w:style>
  <w:style w:type="paragraph" w:styleId="Nagwek">
    <w:name w:val="header"/>
    <w:basedOn w:val="Normalny"/>
    <w:next w:val="Tekstpodstawowy"/>
    <w:link w:val="NagwekZnak"/>
    <w:uiPriority w:val="99"/>
    <w:unhideWhenUsed/>
    <w:rsid w:val="00B0555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NormalnyWeb">
    <w:name w:val="Normal (Web)"/>
    <w:basedOn w:val="Normalny"/>
    <w:uiPriority w:val="99"/>
    <w:semiHidden/>
    <w:unhideWhenUsed/>
    <w:qFormat/>
    <w:rsid w:val="00A20F7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u1">
    <w:name w:val="Tytuł1"/>
    <w:basedOn w:val="Normalny"/>
    <w:qFormat/>
    <w:rsid w:val="00A20F7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E378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3A679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B05555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autor">
    <w:name w:val="autor"/>
    <w:basedOn w:val="Normalny"/>
    <w:qFormat/>
    <w:rsid w:val="00863D84"/>
    <w:pPr>
      <w:spacing w:before="227" w:after="0" w:line="220" w:lineRule="atLeast"/>
      <w:ind w:firstLine="397"/>
      <w:jc w:val="both"/>
    </w:pPr>
    <w:rPr>
      <w:rFonts w:ascii="Candara" w:eastAsia="Times New Roman" w:hAnsi="Candara" w:cs="Candara"/>
      <w:i/>
      <w:iCs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044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E0446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44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dp.nysa1@wp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dp.nysa1@wp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dp.nysa1@wp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766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wojciech.olender@informatyk24.info</dc:creator>
  <cp:lastModifiedBy>Kierownik</cp:lastModifiedBy>
  <cp:revision>4</cp:revision>
  <dcterms:created xsi:type="dcterms:W3CDTF">2026-07-14T08:35:00Z</dcterms:created>
  <dcterms:modified xsi:type="dcterms:W3CDTF">2026-07-14T08:46:00Z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